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Нейлон ЭВИДСАН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18000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6"/>
          <w:szCs w:val="16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>Нейлон ЭВИДСАН ДЕНТ</w:t>
      </w:r>
    </w:p>
    <w:p w:rsidR="00046E3A" w:rsidRPr="00FD286A" w:rsidRDefault="00046E3A" w:rsidP="00046E3A">
      <w:pPr>
        <w:pStyle w:val="a4"/>
        <w:spacing w:before="0" w:after="0"/>
        <w:ind w:firstLine="708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850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23000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28"/>
          <w:szCs w:val="16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>Нейлон ЭВИДСАН ЛАЙТ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400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620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13500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Литьевой АКРИЛ ЭВИХАРД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18000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ind w:left="900" w:right="900" w:firstLine="708"/>
        <w:jc w:val="both"/>
        <w:rPr>
          <w:rFonts w:ascii="Calibri" w:hAnsi="Calibri" w:cs="Calibri"/>
          <w:lang w:val="en-US"/>
        </w:rPr>
      </w:pPr>
    </w:p>
    <w:p w:rsidR="00046E3A" w:rsidRPr="00FD286A" w:rsidRDefault="00046E3A" w:rsidP="00046E3A">
      <w:pPr>
        <w:pStyle w:val="a4"/>
        <w:spacing w:before="0" w:after="0"/>
        <w:ind w:left="900" w:right="900" w:firstLine="708"/>
        <w:rPr>
          <w:rStyle w:val="a3"/>
          <w:rFonts w:ascii="Calibri" w:hAnsi="Calibri" w:cs="Calibri"/>
          <w:sz w:val="28"/>
          <w:szCs w:val="28"/>
          <w:lang w:val="en-US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Нейлон ЭВИДСАН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18000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6"/>
          <w:szCs w:val="16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>Нейлон ЭВИДСАН ДЕНТ</w:t>
      </w:r>
    </w:p>
    <w:p w:rsidR="00046E3A" w:rsidRPr="00FD286A" w:rsidRDefault="00046E3A" w:rsidP="00046E3A">
      <w:pPr>
        <w:pStyle w:val="a4"/>
        <w:spacing w:before="0" w:after="0"/>
        <w:ind w:firstLine="708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850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23000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28"/>
          <w:szCs w:val="16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>Нейлон ЭВИДСАН ЛАЙТ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400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lastRenderedPageBreak/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620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13500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Литьевой АКРИЛ ЭВИХАРД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18000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ind w:left="900" w:right="900" w:firstLine="708"/>
        <w:jc w:val="both"/>
        <w:rPr>
          <w:rFonts w:ascii="Calibri" w:hAnsi="Calibri" w:cs="Calibri"/>
          <w:lang w:val="en-US"/>
        </w:rPr>
      </w:pPr>
    </w:p>
    <w:p w:rsidR="00046E3A" w:rsidRPr="00FD286A" w:rsidRDefault="00046E3A" w:rsidP="00046E3A">
      <w:pPr>
        <w:pStyle w:val="a4"/>
        <w:spacing w:before="0" w:after="0"/>
        <w:ind w:left="900" w:right="900" w:firstLine="708"/>
        <w:rPr>
          <w:rStyle w:val="a3"/>
          <w:rFonts w:ascii="Calibri" w:hAnsi="Calibri" w:cs="Calibri"/>
          <w:sz w:val="28"/>
          <w:szCs w:val="28"/>
          <w:lang w:val="en-US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Нейлон ЭВИДСАН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18000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6"/>
          <w:szCs w:val="16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>Нейлон ЭВИДСАН ДЕНТ</w:t>
      </w:r>
    </w:p>
    <w:p w:rsidR="00046E3A" w:rsidRPr="00FD286A" w:rsidRDefault="00046E3A" w:rsidP="00046E3A">
      <w:pPr>
        <w:pStyle w:val="a4"/>
        <w:spacing w:before="0" w:after="0"/>
        <w:ind w:firstLine="708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850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23000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28"/>
          <w:szCs w:val="16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>Нейлон ЭВИДСАН ЛАЙТ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400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620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13500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Литьевой АКРИЛ ЭВИХАРД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18000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ind w:left="900" w:right="900" w:firstLine="708"/>
        <w:jc w:val="both"/>
        <w:rPr>
          <w:rFonts w:ascii="Calibri" w:hAnsi="Calibri" w:cs="Calibri"/>
          <w:lang w:val="en-US"/>
        </w:rPr>
      </w:pPr>
    </w:p>
    <w:p w:rsidR="00046E3A" w:rsidRPr="00FD286A" w:rsidRDefault="00046E3A" w:rsidP="00046E3A">
      <w:pPr>
        <w:pStyle w:val="a4"/>
        <w:spacing w:before="0" w:after="0"/>
        <w:ind w:left="900" w:right="900" w:firstLine="708"/>
        <w:rPr>
          <w:rStyle w:val="a3"/>
          <w:rFonts w:ascii="Calibri" w:hAnsi="Calibri" w:cs="Calibri"/>
          <w:sz w:val="28"/>
          <w:szCs w:val="28"/>
          <w:lang w:val="en-US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Нейлон ЭВИДСАН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18000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6"/>
          <w:szCs w:val="16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lastRenderedPageBreak/>
        <w:t>Нейлон ЭВИДСАН ДЕНТ</w:t>
      </w:r>
    </w:p>
    <w:p w:rsidR="00046E3A" w:rsidRPr="00FD286A" w:rsidRDefault="00046E3A" w:rsidP="00046E3A">
      <w:pPr>
        <w:pStyle w:val="a4"/>
        <w:spacing w:before="0" w:after="0"/>
        <w:ind w:firstLine="708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850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23000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28"/>
          <w:szCs w:val="16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>Нейлон ЭВИДСАН ЛАЙТ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400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550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620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>- Нейлон россыпью (фасовка 100 г и 250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13500 р.</w:t>
            </w:r>
            <w:r w:rsidRPr="00FD286A">
              <w:rPr>
                <w:rFonts w:ascii="Calibri" w:hAnsi="Calibri" w:cs="Calibri"/>
              </w:rPr>
              <w:t>/1 кг</w:t>
            </w:r>
          </w:p>
        </w:tc>
      </w:tr>
    </w:tbl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</w:rPr>
      </w:pPr>
    </w:p>
    <w:p w:rsidR="00046E3A" w:rsidRPr="005903D2" w:rsidRDefault="00046E3A" w:rsidP="00046E3A">
      <w:pPr>
        <w:pStyle w:val="a4"/>
        <w:spacing w:before="0" w:after="0"/>
        <w:rPr>
          <w:rFonts w:ascii="Calibri" w:hAnsi="Calibri" w:cs="Calibri"/>
          <w:color w:val="0070C0"/>
          <w:sz w:val="12"/>
          <w:szCs w:val="12"/>
        </w:rPr>
      </w:pPr>
      <w:r w:rsidRPr="005903D2">
        <w:rPr>
          <w:rStyle w:val="a3"/>
          <w:rFonts w:ascii="Calibri" w:hAnsi="Calibri" w:cs="Calibri"/>
          <w:color w:val="0070C0"/>
          <w:sz w:val="28"/>
          <w:szCs w:val="28"/>
        </w:rPr>
        <w:t xml:space="preserve">Литьевой АКРИЛ ЭВИХАРД </w:t>
      </w:r>
    </w:p>
    <w:p w:rsidR="00046E3A" w:rsidRPr="00FD286A" w:rsidRDefault="00046E3A" w:rsidP="00046E3A">
      <w:pPr>
        <w:pStyle w:val="a4"/>
        <w:spacing w:before="0" w:after="0"/>
        <w:jc w:val="center"/>
        <w:rPr>
          <w:rFonts w:ascii="Calibri" w:hAnsi="Calibri" w:cs="Calibri"/>
          <w:sz w:val="12"/>
          <w:szCs w:val="12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мм, 22 мм малый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450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8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средний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650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  <w:tr w:rsidR="00046E3A" w:rsidRPr="00FD286A" w:rsidTr="00446AF4">
        <w:trPr>
          <w:trHeight w:val="2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rPr>
                <w:rFonts w:ascii="Calibri" w:hAnsi="Calibri" w:cs="Calibri"/>
                <w:b/>
                <w:bCs/>
              </w:rPr>
            </w:pPr>
            <w:r w:rsidRPr="00FD286A">
              <w:rPr>
                <w:rFonts w:ascii="Calibri" w:hAnsi="Calibri" w:cs="Calibri"/>
              </w:rPr>
              <w:t xml:space="preserve">- Картридж 28 мм, 25 мм 22 мм большой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3A" w:rsidRPr="00FD286A" w:rsidRDefault="00046E3A" w:rsidP="00446AF4">
            <w:pPr>
              <w:jc w:val="center"/>
              <w:rPr>
                <w:rFonts w:ascii="Calibri" w:hAnsi="Calibri" w:cs="Calibri"/>
              </w:rPr>
            </w:pPr>
            <w:r w:rsidRPr="00FD286A">
              <w:rPr>
                <w:rFonts w:ascii="Calibri" w:hAnsi="Calibri" w:cs="Calibri"/>
                <w:b/>
                <w:bCs/>
              </w:rPr>
              <w:t>750 р.</w:t>
            </w:r>
            <w:r w:rsidRPr="00FD286A">
              <w:rPr>
                <w:rFonts w:ascii="Calibri" w:hAnsi="Calibri" w:cs="Calibri"/>
              </w:rPr>
              <w:t>/1 шт.</w:t>
            </w:r>
          </w:p>
        </w:tc>
      </w:tr>
    </w:tbl>
    <w:p w:rsidR="004A337E" w:rsidRDefault="004A337E">
      <w:bookmarkStart w:id="0" w:name="_GoBack"/>
      <w:bookmarkEnd w:id="0"/>
    </w:p>
    <w:sectPr w:rsidR="004A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3A"/>
    <w:rsid w:val="00046E3A"/>
    <w:rsid w:val="004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6E3A"/>
    <w:rPr>
      <w:b/>
      <w:bCs/>
    </w:rPr>
  </w:style>
  <w:style w:type="paragraph" w:styleId="a4">
    <w:name w:val="Normal (Web)"/>
    <w:basedOn w:val="a"/>
    <w:rsid w:val="00046E3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6E3A"/>
    <w:rPr>
      <w:b/>
      <w:bCs/>
    </w:rPr>
  </w:style>
  <w:style w:type="paragraph" w:styleId="a4">
    <w:name w:val="Normal (Web)"/>
    <w:basedOn w:val="a"/>
    <w:rsid w:val="00046E3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2017-09-29T15:53:00Z</dcterms:created>
  <dcterms:modified xsi:type="dcterms:W3CDTF">2017-09-29T15:54:00Z</dcterms:modified>
</cp:coreProperties>
</file>